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65" w:rsidRPr="00DA2065" w:rsidRDefault="00590CC4" w:rsidP="00590CC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</w:rPr>
      </w:pPr>
      <w:bookmarkStart w:id="0" w:name="_GoBack"/>
      <w:bookmarkEnd w:id="0"/>
      <w:r w:rsidRPr="00590CC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</w:rPr>
        <w:t>О БЕСПЛАТНОМ ЛЕКАРСТВЕННОМ ОБЕСПЕЧЕНИИ ДЕТЕЙ В ВОЗРАСТЕ ДО ТРЕХ ЛЕТ ПРИ АМБУЛАТОРНОМ ЛЕЧЕНИИ В ГОСУДАРСТВЕННЫХ МЕДИЦИНСКИХ ОРГАНИЗАЦИЯХ РЕСПУБЛИКИ БУРЯТИЯ</w:t>
      </w:r>
      <w:r w:rsidRPr="00DA2065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</w:rPr>
        <w:t xml:space="preserve">      </w:t>
      </w:r>
    </w:p>
    <w:p w:rsidR="00590CC4" w:rsidRPr="00590CC4" w:rsidRDefault="00590CC4" w:rsidP="00590CC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</w:rPr>
      </w:pPr>
      <w:r w:rsidRPr="00590CC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</w:rPr>
        <w:t xml:space="preserve"> (с изменениями на: 18.11.2016)</w:t>
      </w:r>
    </w:p>
    <w:p w:rsidR="00590CC4" w:rsidRPr="00590CC4" w:rsidRDefault="00590CC4" w:rsidP="00590CC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590CC4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 </w:t>
      </w:r>
      <w:r w:rsidRPr="00590CC4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br/>
        <w:t>ПРАВИТЕЛЬСТВО РЕСПУБЛИКИ БУРЯТИЯ</w:t>
      </w:r>
    </w:p>
    <w:p w:rsidR="00590CC4" w:rsidRDefault="00590CC4" w:rsidP="00590CC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590CC4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ПОСТАНОВЛЕНИЕ</w:t>
      </w:r>
    </w:p>
    <w:p w:rsidR="00590CC4" w:rsidRPr="00590CC4" w:rsidRDefault="00590CC4" w:rsidP="00590CC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Default="00590CC4" w:rsidP="00590CC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590CC4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от 11 августа 2015 года N 402</w:t>
      </w:r>
    </w:p>
    <w:p w:rsidR="00590CC4" w:rsidRPr="00590CC4" w:rsidRDefault="00590CC4" w:rsidP="00590CC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Pr="00590CC4" w:rsidRDefault="00590CC4" w:rsidP="00590CC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590CC4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  О БЕСПЛАТНОМ ЛЕКАРСТВЕННОМ ОБЕСПЕЧЕНИИ ДЕТЕЙ В ВОЗРАСТЕ ДО ТРЕХ ЛЕТ ПРИ АМБУЛАТОРНОМ ЛЕЧЕНИИ В ГОСУДАРСТВЕННЫХ МЕДИЦИНСКИХ ОРГАНИЗАЦИЯХ РЕСПУБЛИКИ БУРЯТИЯ</w:t>
      </w:r>
    </w:p>
    <w:p w:rsidR="00590CC4" w:rsidRDefault="00590CC4" w:rsidP="00590C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</w:rPr>
      </w:pP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(в редакции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</w:rPr>
        <w:t> </w:t>
      </w:r>
      <w:hyperlink r:id="rId5" w:history="1">
        <w:r w:rsidRPr="00590CC4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</w:rPr>
          <w:t>Постановлений Правительства Республики Бурятия от 10.11.2015 N 568</w:t>
        </w:r>
      </w:hyperlink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,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</w:rPr>
        <w:t> </w:t>
      </w:r>
    </w:p>
    <w:p w:rsidR="00590CC4" w:rsidRPr="00590CC4" w:rsidRDefault="001322F4" w:rsidP="00590C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hyperlink r:id="rId6" w:history="1">
        <w:r w:rsidR="00590CC4" w:rsidRPr="00590CC4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</w:rPr>
          <w:t>от 18.11.2016 N 524</w:t>
        </w:r>
      </w:hyperlink>
      <w:r w:rsidR="00590CC4"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)</w:t>
      </w:r>
      <w:r w:rsidR="00590CC4" w:rsidRPr="00590CC4">
        <w:rPr>
          <w:rFonts w:ascii="Times New Roman" w:eastAsia="Times New Roman" w:hAnsi="Times New Roman" w:cs="Times New Roman"/>
          <w:color w:val="2D2D2D"/>
          <w:spacing w:val="2"/>
          <w:sz w:val="21"/>
        </w:rPr>
        <w:t> </w:t>
      </w:r>
      <w:r w:rsidR="00590CC4"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="00590CC4"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</w:p>
    <w:p w:rsidR="00590CC4" w:rsidRPr="00590CC4" w:rsidRDefault="00590CC4" w:rsidP="00590CC4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соответствии с </w:t>
      </w:r>
      <w:hyperlink r:id="rId7" w:history="1">
        <w:r w:rsidRPr="00590CC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</w:r>
      </w:hyperlink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в целях обеспечения детей в возрасте до трех лет лекарственными препаратами при амбулаторном лечении в государственных медицинских организациях Республики Бурятия Правительство Республики Бурятия постановляет: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Утвердить: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1.1. Порядок бесплатного обеспечения лекарственными препаратами по рецептам врача (фельдшера) детей в возрасте до трех лет при их амбулаторном лечении в государственных медицинских организациях Республики Бурятия (приложение N 1).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1.2. Перечень лекарственных препаратов, обеспечение которыми детей в возрасте до трех лет осуществляется по рецептам врача (фельдшера) бесплатно (приложение N 2).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590CC4" w:rsidRDefault="00590CC4" w:rsidP="00590CC4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590CC4" w:rsidRPr="00590CC4" w:rsidRDefault="00590CC4" w:rsidP="00590C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Исполняющий обязанности Председателя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Правительства Республики Бурятия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П.НОСКОВ</w:t>
      </w:r>
    </w:p>
    <w:p w:rsid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P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590CC4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Приложение N 1. ПОРЯДОК БЕСПЛАТНОГО ОБЕСПЕЧЕНИЯ ЛЕКАРСТВЕННЫМИ ПРЕПАРАТАМИ ПО РЕЦЕПТАМ ВРАЧА (ФЕЛЬДШЕРА) ДЕТЕЙ В ВОЗРАСТЕ ДО ТРЕХ ЛЕТ ПРИ ИХ АМБУЛАТОРНОМ ЛЕЧЕНИИ В ГОСУДАРСТВЕННЫХ МЕДИЦИНСКИХ ОРГАНИЗАЦИЯХ РЕСПУБЛИКИ БУРЯТИЯ</w:t>
      </w:r>
    </w:p>
    <w:p w:rsidR="00590CC4" w:rsidRPr="00590CC4" w:rsidRDefault="00590CC4" w:rsidP="00590C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Приложение N 1</w:t>
      </w:r>
    </w:p>
    <w:p w:rsidR="00590CC4" w:rsidRDefault="00590CC4" w:rsidP="00590C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Утвержден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Постановлением Правительства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Республики Бурятия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от 11.08.2015 N 402</w:t>
      </w:r>
    </w:p>
    <w:p w:rsidR="00590CC4" w:rsidRPr="00590CC4" w:rsidRDefault="00590CC4" w:rsidP="00590C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590CC4" w:rsidRDefault="00590CC4" w:rsidP="00590C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(в ред.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</w:rPr>
        <w:t> </w:t>
      </w:r>
      <w:hyperlink r:id="rId8" w:history="1">
        <w:r w:rsidRPr="00590CC4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</w:rPr>
          <w:t>Постановления Правительства Республики Бурятия от 18.11.2016 N 524</w:t>
        </w:r>
      </w:hyperlink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)</w:t>
      </w:r>
    </w:p>
    <w:p w:rsidR="00590CC4" w:rsidRPr="00590CC4" w:rsidRDefault="00590CC4" w:rsidP="00590C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590CC4" w:rsidRPr="00590CC4" w:rsidRDefault="00590CC4" w:rsidP="00590CC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 Настоящий Порядок разработан в соответствии с </w:t>
      </w:r>
      <w:hyperlink r:id="rId9" w:history="1">
        <w:r w:rsidRPr="00590CC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</w:r>
      </w:hyperlink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в целях обеспечения детей в возрасте до трех лет лекарственными препаратами при амбулаторном лечении в государственных медицинских организациях Республики Бурятия.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Правом на бесплатное обеспечение лекарственными препаратами обладают дети в возрасте до трех лет при амбулаторном лечении на основании рецепта лечащего врача (фельдшера), местом жительства которых является Республика Бурятия.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 Для распределения субсидии на лекарственные препараты для детей в возрасте до трех лет при амбулаторном лечении между медицинскими 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организациями приказом Министерства здравоохранения Республики Бурятия создается комиссия. Комиссия распределяет средства субсидии на лекарственные препараты между медицинскими организациями, оформляя решения протоколом.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(п. 3 в ред. </w:t>
      </w:r>
      <w:hyperlink r:id="rId10" w:history="1">
        <w:r w:rsidRPr="00590CC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Республики Бурятия от 18.11.2016 N 524</w:t>
        </w:r>
      </w:hyperlink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 Лечащий врач (фельдшер) медицинской организации осуществляет назначение лекарственных препаратов на период заболевания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отпускаются по рецептам врачей бесплатно в соответствии с программой государственных гарантий бесплатного оказания гражданам медицинской помощи на территории Республики Бурятия, утверждаемой Правительством Республики Бурятия, и их выписку в порядке, утвержденном </w:t>
      </w:r>
      <w:hyperlink r:id="rId11" w:history="1">
        <w:r w:rsidRPr="00590CC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приказом Министерства здравоохранения Российской Федерации от 20.12.2012 N 1175н</w:t>
        </w:r>
      </w:hyperlink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(п. 4 в ред. </w:t>
      </w:r>
      <w:hyperlink r:id="rId12" w:history="1">
        <w:r w:rsidRPr="00590CC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Республики Бурятия от 18.11.2016 N 524</w:t>
        </w:r>
      </w:hyperlink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 Обеспечение лекарственными препаратами осуществляется на основании рецепта лечащего врача (фельдшера) при предъявлении родителями (законными представителями) оригинала свидетельства о рождении ребенка.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6. Выдача лекарственных препаратов родителям (законным представителям) ребенка (детей) в возрасте до трех лет осуществляется в аптечном пункте медицинской организации, лечащий врач (фельдшер) которой осуществил выписку рецепта, при наличии лицензии на осуществление фармацевтической деятельности в порядке, установленном Министерством здравоохранения Республики Бурятия, либо фармацевтической организацией, избранной данной медицинской организацией для осуществления услуг по бесплатному обеспечению лекарственными препаратами детей в возрасте до трех лет в соответствии с законодательством Российской Федерации о контрактной системе в сфере закупок.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(п. 6 в ред. </w:t>
      </w:r>
      <w:hyperlink r:id="rId13" w:history="1">
        <w:r w:rsidRPr="00590CC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Республики Бурятия от 18.11.2016 N 524</w:t>
        </w:r>
      </w:hyperlink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7. Средства на бесплатное обеспечение лекарственными препаратами детей в возрасте до трех лет перечисляются медицинским организациям в виде субсидии.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Средства на осуществление услуг по бесплатному обеспечению лекарственными препаратами детей в возрасте до трех лет фармацевтической организации, указанной в пункте 6 настоящего Порядка, перечисляются в соответствии с условиями контракта, заключенного с медицинской организацией.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Субсидия предоставляется за счет средств республиканского бюджета в пределах выделенных лимитов бюджетных обязательств республиканского бюджета на соответствующий финансовый год.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(п. 7 в ред. </w:t>
      </w:r>
      <w:hyperlink r:id="rId14" w:history="1">
        <w:r w:rsidRPr="00590CC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Республики Бурятия от 18.11.2016 N 524</w:t>
        </w:r>
      </w:hyperlink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8. Медицинские организации ежегодно, до 30 декабря текущего года, представляют отчет об использовании лекарственных препаратов для детей в возрасте до трех лет при амбулаторном лечении в Министерство здравоохранения Республики Бурятия.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9. Министерство здравоохранения Республики Бурятия ежегодно, не позднее 15 февраля, следующего за отчетным годом, представляет в Министерство финансов Республики Бурятия отчет об использовании финансовых средств, направленных на обеспечение лекарственными препаратами детей в возрасте до трех лет при амбулаторном лечении.</w:t>
      </w:r>
    </w:p>
    <w:p w:rsid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590CC4" w:rsidRPr="00590CC4" w:rsidRDefault="00590CC4" w:rsidP="00590CC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590CC4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Приложение N 2. ПЕРЕЧЕНЬ ЛЕКАРСТВЕННЫХ ПРЕПАРАТОВ, ОБЕСПЕЧЕНИЕ КОТОРЫМИ ДЕТЕЙ В ВОЗРАСТЕ ДО ТРЕХ ЛЕТ ОСУЩЕСТВЛЯЕТСЯ ПО РЕЦЕПТАМ ВРАЧА (ФЕЛЬДШЕРА) БЕСПЛАТНО</w:t>
      </w:r>
    </w:p>
    <w:p w:rsidR="00590CC4" w:rsidRPr="00590CC4" w:rsidRDefault="00590CC4" w:rsidP="00590C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Приложение N 2</w:t>
      </w:r>
    </w:p>
    <w:p w:rsidR="00590CC4" w:rsidRPr="00590CC4" w:rsidRDefault="00590CC4" w:rsidP="00590C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Утвержден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Постановлением Правительства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Республики Бурятия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от 11.08.2015 N 402</w:t>
      </w:r>
    </w:p>
    <w:p w:rsidR="00590CC4" w:rsidRPr="00590CC4" w:rsidRDefault="00590CC4" w:rsidP="00590CC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Утратил силу. -</w:t>
      </w:r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</w:rPr>
        <w:t> </w:t>
      </w:r>
      <w:hyperlink r:id="rId15" w:history="1">
        <w:r w:rsidRPr="00590CC4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</w:rPr>
          <w:t>Постановление Правительства Республики Бурятия от 18.11.2016 N 524</w:t>
        </w:r>
      </w:hyperlink>
      <w:r w:rsidRPr="00590CC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.</w:t>
      </w:r>
    </w:p>
    <w:p w:rsidR="00683104" w:rsidRPr="00590CC4" w:rsidRDefault="00683104">
      <w:pPr>
        <w:rPr>
          <w:rFonts w:ascii="Times New Roman" w:hAnsi="Times New Roman" w:cs="Times New Roman"/>
        </w:rPr>
      </w:pPr>
    </w:p>
    <w:sectPr w:rsidR="00683104" w:rsidRPr="00590CC4" w:rsidSect="0068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C4"/>
    <w:rsid w:val="00000475"/>
    <w:rsid w:val="001322F4"/>
    <w:rsid w:val="0015726E"/>
    <w:rsid w:val="001C0E92"/>
    <w:rsid w:val="00232522"/>
    <w:rsid w:val="00297932"/>
    <w:rsid w:val="0035661D"/>
    <w:rsid w:val="003A01AC"/>
    <w:rsid w:val="00590CC4"/>
    <w:rsid w:val="00683104"/>
    <w:rsid w:val="007F6A92"/>
    <w:rsid w:val="00814BEC"/>
    <w:rsid w:val="00854AA3"/>
    <w:rsid w:val="00950FF0"/>
    <w:rsid w:val="00CE53FF"/>
    <w:rsid w:val="00D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0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9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CC4"/>
  </w:style>
  <w:style w:type="character" w:styleId="a3">
    <w:name w:val="Hyperlink"/>
    <w:basedOn w:val="a0"/>
    <w:uiPriority w:val="99"/>
    <w:semiHidden/>
    <w:unhideWhenUsed/>
    <w:rsid w:val="00590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0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9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CC4"/>
  </w:style>
  <w:style w:type="character" w:styleId="a3">
    <w:name w:val="Hyperlink"/>
    <w:basedOn w:val="a0"/>
    <w:uiPriority w:val="99"/>
    <w:semiHidden/>
    <w:unhideWhenUsed/>
    <w:rsid w:val="00590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790815" TargetMode="External"/><Relationship Id="rId13" Type="http://schemas.openxmlformats.org/officeDocument/2006/relationships/hyperlink" Target="http://docs.cntd.ru/document/444790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6396" TargetMode="External"/><Relationship Id="rId12" Type="http://schemas.openxmlformats.org/officeDocument/2006/relationships/hyperlink" Target="http://docs.cntd.ru/document/44479081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4790815" TargetMode="External"/><Relationship Id="rId11" Type="http://schemas.openxmlformats.org/officeDocument/2006/relationships/hyperlink" Target="http://docs.cntd.ru/document/902392071" TargetMode="External"/><Relationship Id="rId5" Type="http://schemas.openxmlformats.org/officeDocument/2006/relationships/hyperlink" Target="http://docs.cntd.ru/document/430665794" TargetMode="External"/><Relationship Id="rId15" Type="http://schemas.openxmlformats.org/officeDocument/2006/relationships/hyperlink" Target="http://docs.cntd.ru/document/444790815" TargetMode="External"/><Relationship Id="rId10" Type="http://schemas.openxmlformats.org/officeDocument/2006/relationships/hyperlink" Target="http://docs.cntd.ru/document/444790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6396" TargetMode="External"/><Relationship Id="rId14" Type="http://schemas.openxmlformats.org/officeDocument/2006/relationships/hyperlink" Target="http://docs.cntd.ru/document/444790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5980</Characters>
  <Application>Microsoft Office Word</Application>
  <DocSecurity>0</DocSecurity>
  <Lines>49</Lines>
  <Paragraphs>14</Paragraphs>
  <ScaleCrop>false</ScaleCrop>
  <Company>RePack by SPecialiST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usr</cp:lastModifiedBy>
  <cp:revision>2</cp:revision>
  <dcterms:created xsi:type="dcterms:W3CDTF">2018-11-19T06:53:00Z</dcterms:created>
  <dcterms:modified xsi:type="dcterms:W3CDTF">2018-11-19T06:53:00Z</dcterms:modified>
</cp:coreProperties>
</file>